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УТВЕРЖДЕН</w:t>
      </w:r>
    </w:p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проектным комитетом</w:t>
      </w:r>
    </w:p>
    <w:p w:rsidR="00706F76" w:rsidRDefault="00706F76" w:rsidP="00706F76">
      <w:pPr>
        <w:ind w:left="7938" w:firstLine="2127"/>
        <w:jc w:val="center"/>
        <w:textAlignment w:val="baseline"/>
        <w:rPr>
          <w:bCs/>
          <w:color w:val="000000"/>
          <w:kern w:val="24"/>
          <w:szCs w:val="28"/>
        </w:rPr>
      </w:pPr>
      <w:r>
        <w:rPr>
          <w:bCs/>
          <w:color w:val="000000"/>
          <w:kern w:val="24"/>
          <w:szCs w:val="28"/>
        </w:rPr>
        <w:t xml:space="preserve"> (протокол от ___________ № ____)</w:t>
      </w:r>
    </w:p>
    <w:p w:rsidR="00986A89" w:rsidRDefault="00986A89" w:rsidP="00706F76">
      <w:pPr>
        <w:keepNext/>
        <w:keepLines/>
        <w:shd w:val="clear" w:color="auto" w:fill="FFFFFF"/>
        <w:tabs>
          <w:tab w:val="left" w:pos="6298"/>
          <w:tab w:val="right" w:pos="9072"/>
        </w:tabs>
        <w:spacing w:line="256" w:lineRule="auto"/>
        <w:ind w:firstLine="709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Отчет о ходе реализации проекта на 01.04.20</w:t>
      </w:r>
      <w:r w:rsidR="00D6052D">
        <w:rPr>
          <w:sz w:val="28"/>
          <w:szCs w:val="28"/>
        </w:rPr>
        <w:t>20</w:t>
      </w:r>
    </w:p>
    <w:p w:rsidR="00986A89" w:rsidRPr="00A45D01" w:rsidRDefault="00986A89" w:rsidP="00986A89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</w:p>
    <w:p w:rsidR="00A02183" w:rsidRPr="00996043" w:rsidRDefault="00F84C23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rFonts w:eastAsia="Calibri"/>
          <w:sz w:val="18"/>
          <w:szCs w:val="22"/>
          <w:lang w:eastAsia="en-US"/>
        </w:rPr>
      </w:pPr>
      <w:r>
        <w:rPr>
          <w:sz w:val="28"/>
          <w:szCs w:val="28"/>
        </w:rPr>
        <w:t xml:space="preserve">                                                    </w:t>
      </w:r>
    </w:p>
    <w:p w:rsidR="00A02183" w:rsidRDefault="00A02183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  <w:sectPr w:rsidR="00706F76" w:rsidSect="00A02183">
          <w:headerReference w:type="default" r:id="rId8"/>
          <w:footnotePr>
            <w:numRestart w:val="eachSect"/>
          </w:footnotePr>
          <w:pgSz w:w="16840" w:h="11907" w:orient="landscape" w:code="9"/>
          <w:pgMar w:top="1559" w:right="1418" w:bottom="1276" w:left="1134" w:header="720" w:footer="720" w:gutter="0"/>
          <w:cols w:space="708"/>
          <w:titlePg/>
          <w:docGrid w:linePitch="326"/>
        </w:sectPr>
      </w:pPr>
      <w:r>
        <w:rPr>
          <w:rFonts w:eastAsia="Calibri"/>
          <w:b/>
          <w:sz w:val="28"/>
          <w:szCs w:val="28"/>
          <w:lang w:eastAsia="en-US"/>
        </w:rPr>
        <w:t>0</w:t>
      </w:r>
      <w:r w:rsidR="00D6052D">
        <w:rPr>
          <w:rFonts w:eastAsia="Calibri"/>
          <w:b/>
          <w:sz w:val="28"/>
          <w:szCs w:val="28"/>
          <w:lang w:eastAsia="en-US"/>
        </w:rPr>
        <w:t>3</w:t>
      </w:r>
      <w:r>
        <w:rPr>
          <w:rFonts w:eastAsia="Calibri"/>
          <w:b/>
          <w:sz w:val="28"/>
          <w:szCs w:val="28"/>
          <w:lang w:eastAsia="en-US"/>
        </w:rPr>
        <w:t>.04.20</w:t>
      </w:r>
      <w:r w:rsidR="00D6052D">
        <w:rPr>
          <w:rFonts w:eastAsia="Calibri"/>
          <w:b/>
          <w:sz w:val="28"/>
          <w:szCs w:val="28"/>
          <w:lang w:eastAsia="en-US"/>
        </w:rPr>
        <w:t>20</w:t>
      </w: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фактических и прогнозных значениях показателей</w:t>
      </w:r>
    </w:p>
    <w:p w:rsidR="000B5A57" w:rsidRPr="003811A5" w:rsidRDefault="000B5A57" w:rsidP="000B5A57">
      <w:pPr>
        <w:ind w:firstLine="708"/>
        <w:jc w:val="center"/>
        <w:rPr>
          <w:sz w:val="20"/>
          <w:szCs w:val="20"/>
        </w:rPr>
      </w:pPr>
    </w:p>
    <w:tbl>
      <w:tblPr>
        <w:tblStyle w:val="aa"/>
        <w:tblW w:w="13892" w:type="dxa"/>
        <w:tblLayout w:type="fixed"/>
        <w:tblLook w:val="04A0"/>
      </w:tblPr>
      <w:tblGrid>
        <w:gridCol w:w="771"/>
        <w:gridCol w:w="3000"/>
        <w:gridCol w:w="1285"/>
        <w:gridCol w:w="1286"/>
        <w:gridCol w:w="1285"/>
        <w:gridCol w:w="1286"/>
        <w:gridCol w:w="2142"/>
        <w:gridCol w:w="2837"/>
      </w:tblGrid>
      <w:tr w:rsidR="001E6CD3" w:rsidRPr="001E6CD3" w:rsidTr="00986A89">
        <w:trPr>
          <w:trHeight w:val="645"/>
        </w:trPr>
        <w:tc>
          <w:tcPr>
            <w:tcW w:w="77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000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показателя (единица измерения)</w:t>
            </w:r>
          </w:p>
        </w:tc>
        <w:tc>
          <w:tcPr>
            <w:tcW w:w="5142" w:type="dxa"/>
            <w:gridSpan w:val="4"/>
          </w:tcPr>
          <w:p w:rsidR="001E6CD3" w:rsidRPr="001E6CD3" w:rsidRDefault="001E6CD3" w:rsidP="00D6052D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Факт/прогноз по кварталам </w:t>
            </w:r>
            <w:r w:rsidR="00986A89">
              <w:rPr>
                <w:rFonts w:ascii="Times New Roman" w:hAnsi="Times New Roman"/>
                <w:i/>
              </w:rPr>
              <w:t>20</w:t>
            </w:r>
            <w:r w:rsidR="00D6052D">
              <w:rPr>
                <w:rFonts w:ascii="Times New Roman" w:hAnsi="Times New Roman"/>
                <w:i/>
              </w:rPr>
              <w:t>20</w:t>
            </w:r>
          </w:p>
        </w:tc>
        <w:tc>
          <w:tcPr>
            <w:tcW w:w="2142" w:type="dxa"/>
            <w:vMerge w:val="restart"/>
          </w:tcPr>
          <w:p w:rsidR="001E6CD3" w:rsidRPr="001E6CD3" w:rsidRDefault="001E6CD3" w:rsidP="00D6052D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Плановое значение на </w:t>
            </w:r>
            <w:r w:rsidR="00986A89">
              <w:rPr>
                <w:rFonts w:ascii="Times New Roman" w:hAnsi="Times New Roman"/>
                <w:i/>
              </w:rPr>
              <w:t>20</w:t>
            </w:r>
            <w:r w:rsidR="00D6052D">
              <w:rPr>
                <w:rFonts w:ascii="Times New Roman" w:hAnsi="Times New Roman"/>
                <w:i/>
              </w:rPr>
              <w:t>20</w:t>
            </w:r>
            <w:r w:rsidRPr="001E6CD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837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986A89">
        <w:trPr>
          <w:trHeight w:val="645"/>
        </w:trPr>
        <w:tc>
          <w:tcPr>
            <w:tcW w:w="77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214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986A89">
        <w:tc>
          <w:tcPr>
            <w:tcW w:w="77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000" w:type="dxa"/>
          </w:tcPr>
          <w:p w:rsidR="001E6CD3" w:rsidRDefault="00986A89" w:rsidP="003802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завершенных проектов развития общественной инфраструктуры, основанных на проекте «Народный бюджет»</w:t>
            </w:r>
          </w:p>
          <w:p w:rsidR="00986A89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(процент)</w:t>
            </w:r>
          </w:p>
        </w:tc>
        <w:tc>
          <w:tcPr>
            <w:tcW w:w="1285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</w:tcPr>
          <w:p w:rsidR="001E6CD3" w:rsidRPr="001E6CD3" w:rsidRDefault="00D6052D" w:rsidP="00BC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BC6A11">
              <w:rPr>
                <w:rFonts w:ascii="Times New Roman" w:hAnsi="Times New Roman"/>
              </w:rPr>
              <w:t>,0</w:t>
            </w:r>
          </w:p>
        </w:tc>
        <w:tc>
          <w:tcPr>
            <w:tcW w:w="1285" w:type="dxa"/>
          </w:tcPr>
          <w:p w:rsidR="001E6CD3" w:rsidRPr="001E6CD3" w:rsidRDefault="00D6052D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BC6A1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86" w:type="dxa"/>
          </w:tcPr>
          <w:p w:rsidR="001E6CD3" w:rsidRPr="001E6CD3" w:rsidRDefault="00BC6A1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142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37" w:type="dxa"/>
          </w:tcPr>
          <w:p w:rsidR="001E6CD3" w:rsidRPr="00BC6A11" w:rsidRDefault="00BC6A11" w:rsidP="00380259">
            <w:pPr>
              <w:jc w:val="center"/>
              <w:rPr>
                <w:rFonts w:ascii="Times New Roman" w:hAnsi="Times New Roman"/>
              </w:rPr>
            </w:pPr>
            <w:r w:rsidRPr="00BC6A11">
              <w:rPr>
                <w:rFonts w:ascii="Times New Roman" w:hAnsi="Times New Roman"/>
                <w:sz w:val="24"/>
                <w:szCs w:val="24"/>
              </w:rPr>
              <w:t>Оперативные данные. Рисков недостижения не выявлено</w:t>
            </w:r>
          </w:p>
        </w:tc>
      </w:tr>
    </w:tbl>
    <w:p w:rsidR="00E05339" w:rsidRDefault="00E05339" w:rsidP="00E05339"/>
    <w:p w:rsidR="00BC6A11" w:rsidRPr="00E05339" w:rsidRDefault="00BC6A11" w:rsidP="00E05339">
      <w:pPr>
        <w:rPr>
          <w:vanish/>
        </w:rPr>
      </w:pPr>
    </w:p>
    <w:p w:rsidR="00AC2C70" w:rsidRPr="00107D4A" w:rsidRDefault="00AC2C70" w:rsidP="00AC2C70">
      <w:pPr>
        <w:spacing w:after="200" w:line="276" w:lineRule="auto"/>
        <w:rPr>
          <w:rFonts w:eastAsia="Calibri"/>
          <w:lang w:eastAsia="en-US"/>
        </w:rPr>
      </w:pPr>
    </w:p>
    <w:p w:rsidR="00FB299B" w:rsidRPr="00996043" w:rsidRDefault="00FB299B" w:rsidP="00FB299B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="00BC6A11" w:rsidRPr="00BC6A11">
        <w:rPr>
          <w:rFonts w:eastAsia="Calibri"/>
          <w:sz w:val="22"/>
          <w:szCs w:val="22"/>
          <w:u w:val="single"/>
          <w:lang w:eastAsia="en-US"/>
        </w:rPr>
        <w:t>Унщикова О.А.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D00E0C" w:rsidRPr="00107D4A" w:rsidRDefault="00FB299B" w:rsidP="00FB299B">
      <w:pPr>
        <w:rPr>
          <w:rFonts w:eastAsia="Calibri"/>
          <w:sz w:val="22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4141C4" w:rsidRDefault="004141C4" w:rsidP="002318DD">
      <w:pPr>
        <w:sectPr w:rsidR="004141C4" w:rsidSect="00BC6A11">
          <w:footnotePr>
            <w:numRestart w:val="eachSect"/>
          </w:footnotePr>
          <w:pgSz w:w="16840" w:h="11907" w:orient="landscape" w:code="9"/>
          <w:pgMar w:top="851" w:right="1418" w:bottom="1276" w:left="1134" w:header="720" w:footer="720" w:gutter="0"/>
          <w:cols w:space="708"/>
          <w:titlePg/>
          <w:docGrid w:linePitch="326"/>
        </w:sectPr>
      </w:pP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достижении контрольных точек проекта</w:t>
      </w:r>
    </w:p>
    <w:p w:rsidR="000B5A57" w:rsidRDefault="000B5A57" w:rsidP="000B5A57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54"/>
        <w:gridCol w:w="1235"/>
        <w:gridCol w:w="1013"/>
        <w:gridCol w:w="2778"/>
        <w:gridCol w:w="2251"/>
        <w:gridCol w:w="1417"/>
        <w:gridCol w:w="1633"/>
        <w:gridCol w:w="3623"/>
      </w:tblGrid>
      <w:tr w:rsidR="000B5A57" w:rsidRPr="001E6CD3" w:rsidTr="00706F76">
        <w:trPr>
          <w:trHeight w:val="645"/>
        </w:trPr>
        <w:tc>
          <w:tcPr>
            <w:tcW w:w="554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1235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Уровень контроля</w:t>
            </w:r>
          </w:p>
        </w:tc>
        <w:tc>
          <w:tcPr>
            <w:tcW w:w="101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Статус</w:t>
            </w:r>
            <w:r w:rsidR="001E6CD3">
              <w:rPr>
                <w:rStyle w:val="afb"/>
                <w:rFonts w:ascii="Times New Roman" w:hAnsi="Times New Roman"/>
              </w:rPr>
              <w:footnoteReference w:id="2"/>
            </w:r>
          </w:p>
        </w:tc>
        <w:tc>
          <w:tcPr>
            <w:tcW w:w="2778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контрольной точки</w:t>
            </w:r>
          </w:p>
        </w:tc>
        <w:tc>
          <w:tcPr>
            <w:tcW w:w="2251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3050" w:type="dxa"/>
            <w:gridSpan w:val="2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Дата исполнения</w:t>
            </w:r>
          </w:p>
        </w:tc>
        <w:tc>
          <w:tcPr>
            <w:tcW w:w="362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0B5A57" w:rsidRPr="001E6CD3" w:rsidTr="00706F76">
        <w:trPr>
          <w:trHeight w:val="645"/>
        </w:trPr>
        <w:tc>
          <w:tcPr>
            <w:tcW w:w="554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362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0B5A57" w:rsidRPr="001E6CD3" w:rsidTr="00706F76">
        <w:tc>
          <w:tcPr>
            <w:tcW w:w="554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1235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</w:t>
            </w:r>
          </w:p>
        </w:tc>
        <w:tc>
          <w:tcPr>
            <w:tcW w:w="101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</w:t>
            </w:r>
          </w:p>
        </w:tc>
        <w:tc>
          <w:tcPr>
            <w:tcW w:w="2778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</w:t>
            </w:r>
          </w:p>
        </w:tc>
        <w:tc>
          <w:tcPr>
            <w:tcW w:w="2251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6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7</w:t>
            </w:r>
          </w:p>
        </w:tc>
        <w:tc>
          <w:tcPr>
            <w:tcW w:w="362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8</w:t>
            </w:r>
          </w:p>
        </w:tc>
      </w:tr>
      <w:tr w:rsidR="000B5A57" w:rsidRPr="001E6CD3" w:rsidTr="00201702">
        <w:tc>
          <w:tcPr>
            <w:tcW w:w="14504" w:type="dxa"/>
            <w:gridSpan w:val="8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Общие организационные мероприятия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D6052D" w:rsidRPr="001E6CD3" w:rsidRDefault="00D6052D" w:rsidP="00D605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контрольных точек в 1 квартале т.г. не запланировано</w:t>
            </w:r>
          </w:p>
        </w:tc>
        <w:tc>
          <w:tcPr>
            <w:tcW w:w="2251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23" w:type="dxa"/>
          </w:tcPr>
          <w:p w:rsidR="00C772E0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B5A57" w:rsidRDefault="000B5A57" w:rsidP="00D00E0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01068" w:rsidRDefault="007B70A6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D00E0C" w:rsidRDefault="00F01068" w:rsidP="00F01068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 w:rsidR="001E6CD3">
        <w:rPr>
          <w:rFonts w:eastAsia="Calibri"/>
          <w:sz w:val="18"/>
          <w:szCs w:val="22"/>
          <w:lang w:eastAsia="en-US"/>
        </w:rPr>
        <w:t xml:space="preserve">    </w:t>
      </w:r>
      <w:r w:rsidR="004141C4">
        <w:rPr>
          <w:rFonts w:eastAsia="Calibri"/>
          <w:sz w:val="18"/>
          <w:szCs w:val="22"/>
          <w:lang w:eastAsia="en-US"/>
        </w:rPr>
        <w:t xml:space="preserve"> </w:t>
      </w:r>
      <w:r w:rsidR="004141C4" w:rsidRPr="00996043">
        <w:rPr>
          <w:rFonts w:eastAsia="Calibri"/>
          <w:sz w:val="18"/>
          <w:szCs w:val="22"/>
          <w:lang w:eastAsia="en-US"/>
        </w:rPr>
        <w:t>(подп</w:t>
      </w:r>
      <w:r w:rsidR="004141C4">
        <w:rPr>
          <w:rFonts w:eastAsia="Calibri"/>
          <w:sz w:val="18"/>
          <w:szCs w:val="22"/>
          <w:lang w:eastAsia="en-US"/>
        </w:rPr>
        <w:t xml:space="preserve">ись)                     </w:t>
      </w:r>
      <w:r w:rsidR="004141C4"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</w:p>
    <w:p w:rsidR="001E6CD3" w:rsidRDefault="001E6CD3" w:rsidP="001E6CD3"/>
    <w:p w:rsidR="001E6CD3" w:rsidRDefault="001E6CD3" w:rsidP="001E6CD3"/>
    <w:p w:rsidR="00F01068" w:rsidRDefault="00F01068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D6052D" w:rsidRDefault="00D6052D" w:rsidP="001E6CD3">
      <w:pPr>
        <w:rPr>
          <w:b/>
          <w:sz w:val="28"/>
          <w:szCs w:val="28"/>
        </w:rPr>
      </w:pPr>
    </w:p>
    <w:p w:rsidR="00D6052D" w:rsidRDefault="00D6052D" w:rsidP="001E6CD3">
      <w:pPr>
        <w:rPr>
          <w:b/>
          <w:sz w:val="28"/>
          <w:szCs w:val="28"/>
        </w:rPr>
      </w:pPr>
    </w:p>
    <w:p w:rsidR="00D6052D" w:rsidRDefault="00D6052D" w:rsidP="001E6CD3">
      <w:pPr>
        <w:rPr>
          <w:b/>
          <w:sz w:val="28"/>
          <w:szCs w:val="28"/>
        </w:rPr>
      </w:pPr>
    </w:p>
    <w:p w:rsidR="00D6052D" w:rsidRDefault="00D6052D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F01068" w:rsidRDefault="00F01068" w:rsidP="00F01068">
      <w:pPr>
        <w:jc w:val="center"/>
        <w:rPr>
          <w:b/>
          <w:sz w:val="28"/>
          <w:szCs w:val="28"/>
        </w:rPr>
      </w:pPr>
    </w:p>
    <w:p w:rsidR="00F01068" w:rsidRPr="00C772E0" w:rsidRDefault="00F01068" w:rsidP="00C772E0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C772E0">
        <w:rPr>
          <w:szCs w:val="28"/>
        </w:rPr>
        <w:t>Сведения об исполнении бюджета проекта</w:t>
      </w:r>
    </w:p>
    <w:p w:rsidR="00F01068" w:rsidRDefault="00F01068" w:rsidP="00F01068">
      <w:pPr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/>
      </w:tblPr>
      <w:tblGrid>
        <w:gridCol w:w="591"/>
        <w:gridCol w:w="3712"/>
        <w:gridCol w:w="2472"/>
        <w:gridCol w:w="1311"/>
        <w:gridCol w:w="1718"/>
        <w:gridCol w:w="1792"/>
        <w:gridCol w:w="1845"/>
      </w:tblGrid>
      <w:tr w:rsidR="001E6CD3" w:rsidRPr="001E6CD3" w:rsidTr="001E6CD3">
        <w:trPr>
          <w:trHeight w:val="1290"/>
        </w:trPr>
        <w:tc>
          <w:tcPr>
            <w:tcW w:w="59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71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Наименование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47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31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Срок</w:t>
            </w:r>
          </w:p>
        </w:tc>
        <w:tc>
          <w:tcPr>
            <w:tcW w:w="3510" w:type="dxa"/>
            <w:gridSpan w:val="2"/>
          </w:tcPr>
          <w:p w:rsidR="00C772E0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1E6CD3" w:rsidRPr="001E6CD3">
              <w:rPr>
                <w:rFonts w:ascii="Times New Roman" w:hAnsi="Times New Roman"/>
              </w:rPr>
              <w:t xml:space="preserve">Бюджет проекта           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   (млн. рублей)</w:t>
            </w:r>
          </w:p>
        </w:tc>
        <w:tc>
          <w:tcPr>
            <w:tcW w:w="1845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1E6CD3">
        <w:trPr>
          <w:trHeight w:val="1028"/>
        </w:trPr>
        <w:tc>
          <w:tcPr>
            <w:tcW w:w="59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1845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371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7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1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712" w:type="dxa"/>
          </w:tcPr>
          <w:p w:rsidR="001E6CD3" w:rsidRPr="001E6CD3" w:rsidRDefault="00706F76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мероприятий в рамках проекта «Народный бюджет»</w:t>
            </w:r>
          </w:p>
        </w:tc>
        <w:tc>
          <w:tcPr>
            <w:tcW w:w="2472" w:type="dxa"/>
          </w:tcPr>
          <w:p w:rsidR="001E6CD3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Т.С.</w:t>
            </w:r>
            <w:r>
              <w:rPr>
                <w:rFonts w:ascii="Times New Roman" w:hAnsi="Times New Roman"/>
                <w:bCs/>
                <w:iCs/>
              </w:rPr>
              <w:t>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  <w:tc>
          <w:tcPr>
            <w:tcW w:w="1311" w:type="dxa"/>
          </w:tcPr>
          <w:p w:rsidR="001E6CD3" w:rsidRPr="001E6CD3" w:rsidRDefault="00D90BC6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24.12.2020</w:t>
            </w:r>
          </w:p>
        </w:tc>
        <w:tc>
          <w:tcPr>
            <w:tcW w:w="1718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6052D">
              <w:rPr>
                <w:rFonts w:ascii="Times New Roman" w:hAnsi="Times New Roman"/>
              </w:rPr>
              <w:t>6</w:t>
            </w:r>
          </w:p>
        </w:tc>
        <w:tc>
          <w:tcPr>
            <w:tcW w:w="1792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845" w:type="dxa"/>
          </w:tcPr>
          <w:p w:rsidR="001E6CD3" w:rsidRPr="00706F76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706F76">
              <w:rPr>
                <w:rFonts w:ascii="Times New Roman" w:hAnsi="Times New Roman"/>
                <w:color w:val="000000"/>
                <w:sz w:val="20"/>
              </w:rPr>
              <w:t>Риск неосвоения отсутствует</w:t>
            </w:r>
          </w:p>
        </w:tc>
      </w:tr>
    </w:tbl>
    <w:p w:rsidR="001E6CD3" w:rsidRDefault="001E6CD3" w:rsidP="00F01068">
      <w:pPr>
        <w:jc w:val="center"/>
        <w:rPr>
          <w:sz w:val="28"/>
          <w:szCs w:val="28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1E6CD3" w:rsidRDefault="001E6CD3" w:rsidP="001E6CD3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>
        <w:rPr>
          <w:rFonts w:eastAsia="Calibri"/>
          <w:sz w:val="18"/>
          <w:szCs w:val="22"/>
          <w:lang w:eastAsia="en-US"/>
        </w:rPr>
        <w:t xml:space="preserve">     </w:t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>
        <w:rPr>
          <w:rFonts w:eastAsia="Calibri"/>
          <w:sz w:val="18"/>
          <w:szCs w:val="22"/>
          <w:lang w:eastAsia="en-US"/>
        </w:rPr>
        <w:t>)</w:t>
      </w:r>
    </w:p>
    <w:p w:rsidR="00F01068" w:rsidRDefault="00F01068" w:rsidP="00706F76">
      <w:pPr>
        <w:keepNext/>
        <w:keepLines/>
        <w:shd w:val="clear" w:color="auto" w:fill="FFFFFF"/>
        <w:spacing w:before="40" w:line="256" w:lineRule="auto"/>
        <w:outlineLvl w:val="1"/>
        <w:rPr>
          <w:b/>
          <w:bCs/>
          <w:sz w:val="28"/>
          <w:szCs w:val="28"/>
        </w:rPr>
        <w:sectPr w:rsidR="00F01068" w:rsidSect="00BC6A11">
          <w:footnotePr>
            <w:numRestart w:val="eachSect"/>
          </w:footnotePr>
          <w:pgSz w:w="16840" w:h="11907" w:orient="landscape" w:code="9"/>
          <w:pgMar w:top="993" w:right="1418" w:bottom="1276" w:left="1134" w:header="720" w:footer="720" w:gutter="0"/>
          <w:cols w:space="708"/>
          <w:titlePg/>
          <w:docGrid w:linePitch="326"/>
        </w:sectPr>
      </w:pPr>
    </w:p>
    <w:p w:rsidR="009A0CFA" w:rsidRPr="00921650" w:rsidRDefault="009A0CFA" w:rsidP="00706F76">
      <w:pPr>
        <w:shd w:val="clear" w:color="auto" w:fill="FFFFFF"/>
        <w:tabs>
          <w:tab w:val="left" w:pos="10255"/>
          <w:tab w:val="right" w:pos="14288"/>
        </w:tabs>
        <w:rPr>
          <w:bCs/>
          <w:sz w:val="28"/>
          <w:szCs w:val="28"/>
        </w:rPr>
      </w:pPr>
    </w:p>
    <w:sectPr w:rsidR="009A0CFA" w:rsidRPr="00921650" w:rsidSect="00CB2D19"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2EB" w:rsidRDefault="00B802EB">
      <w:r>
        <w:separator/>
      </w:r>
    </w:p>
  </w:endnote>
  <w:endnote w:type="continuationSeparator" w:id="1">
    <w:p w:rsidR="00B802EB" w:rsidRDefault="00B80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2EB" w:rsidRDefault="00B802EB">
      <w:r>
        <w:separator/>
      </w:r>
    </w:p>
  </w:footnote>
  <w:footnote w:type="continuationSeparator" w:id="1">
    <w:p w:rsidR="00B802EB" w:rsidRDefault="00B802EB">
      <w:r>
        <w:continuationSeparator/>
      </w:r>
    </w:p>
  </w:footnote>
  <w:footnote w:id="2">
    <w:p w:rsidR="004F389F" w:rsidRPr="00706F76" w:rsidRDefault="001E6CD3">
      <w:pPr>
        <w:pStyle w:val="af9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706F76">
        <w:rPr>
          <w:rFonts w:ascii="Times New Roman" w:hAnsi="Times New Roman"/>
        </w:rPr>
        <w:t xml:space="preserve">Отклонение </w:t>
      </w:r>
      <w:r w:rsidR="004F389F" w:rsidRPr="00706F76">
        <w:rPr>
          <w:rFonts w:ascii="Times New Roman" w:hAnsi="Times New Roman"/>
        </w:rPr>
        <w:t>от плановой даты исполнения</w:t>
      </w:r>
      <w:r w:rsidR="00F63DF0" w:rsidRPr="00706F76">
        <w:rPr>
          <w:rFonts w:ascii="Times New Roman" w:hAnsi="Times New Roman"/>
        </w:rPr>
        <w:t xml:space="preserve"> в цветовой индикации</w:t>
      </w:r>
      <w:r w:rsidR="004F389F" w:rsidRPr="00706F76">
        <w:rPr>
          <w:rFonts w:ascii="Times New Roman" w:hAnsi="Times New Roman"/>
        </w:rPr>
        <w:t xml:space="preserve">: 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зеленый цвет ‒ отсутствие отклонений;</w:t>
      </w:r>
    </w:p>
    <w:p w:rsidR="001E6CD3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желтый ‒ наличие отклонений;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красный ‒ наличие критических отклонений</w:t>
      </w:r>
      <w:r w:rsidR="00F63DF0" w:rsidRPr="00706F76">
        <w:rPr>
          <w:rFonts w:ascii="Times New Roman" w:hAnsi="Times New Roman"/>
        </w:rPr>
        <w:t>.</w:t>
      </w:r>
    </w:p>
    <w:p w:rsidR="004F389F" w:rsidRPr="00706F76" w:rsidRDefault="004F389F">
      <w:pPr>
        <w:pStyle w:val="af9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8AE2BD5"/>
    <w:multiLevelType w:val="hybridMultilevel"/>
    <w:tmpl w:val="6C0EB2A6"/>
    <w:lvl w:ilvl="0" w:tplc="9EA83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6"/>
  </w:num>
  <w:num w:numId="5">
    <w:abstractNumId w:val="52"/>
  </w:num>
  <w:num w:numId="6">
    <w:abstractNumId w:val="21"/>
  </w:num>
  <w:num w:numId="7">
    <w:abstractNumId w:val="51"/>
  </w:num>
  <w:num w:numId="8">
    <w:abstractNumId w:val="50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8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3"/>
  </w:num>
  <w:num w:numId="25">
    <w:abstractNumId w:val="42"/>
  </w:num>
  <w:num w:numId="26">
    <w:abstractNumId w:val="57"/>
  </w:num>
  <w:num w:numId="27">
    <w:abstractNumId w:val="55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4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7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 w:numId="61">
    <w:abstractNumId w:val="4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3554">
      <o:colormenu v:ext="edit" fillcolor="#00b050" strokecolor="none"/>
    </o:shapedefaults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05A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C31"/>
    <w:rsid w:val="00022E7A"/>
    <w:rsid w:val="00022FA9"/>
    <w:rsid w:val="00024C38"/>
    <w:rsid w:val="00024C53"/>
    <w:rsid w:val="00031B0F"/>
    <w:rsid w:val="00032933"/>
    <w:rsid w:val="000332E5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A567B"/>
    <w:rsid w:val="000B2413"/>
    <w:rsid w:val="000B400E"/>
    <w:rsid w:val="000B4B8B"/>
    <w:rsid w:val="000B5A57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6338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1D0B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6CD3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1702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1663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2A82"/>
    <w:rsid w:val="003341A8"/>
    <w:rsid w:val="003341BA"/>
    <w:rsid w:val="00334AE3"/>
    <w:rsid w:val="00335961"/>
    <w:rsid w:val="00336C47"/>
    <w:rsid w:val="0033779D"/>
    <w:rsid w:val="0034047E"/>
    <w:rsid w:val="00341911"/>
    <w:rsid w:val="003428A0"/>
    <w:rsid w:val="003431EE"/>
    <w:rsid w:val="003432BC"/>
    <w:rsid w:val="003436E6"/>
    <w:rsid w:val="00345880"/>
    <w:rsid w:val="00347155"/>
    <w:rsid w:val="00351229"/>
    <w:rsid w:val="00351F34"/>
    <w:rsid w:val="00355128"/>
    <w:rsid w:val="00356135"/>
    <w:rsid w:val="00356F0F"/>
    <w:rsid w:val="00362F20"/>
    <w:rsid w:val="003649E7"/>
    <w:rsid w:val="0036625E"/>
    <w:rsid w:val="00366C9A"/>
    <w:rsid w:val="00367408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389F"/>
    <w:rsid w:val="004F49EF"/>
    <w:rsid w:val="004F4B87"/>
    <w:rsid w:val="004F6112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4A5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37545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F76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6BBF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A89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39D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189"/>
    <w:rsid w:val="00AC5252"/>
    <w:rsid w:val="00AC5CEB"/>
    <w:rsid w:val="00AC66E0"/>
    <w:rsid w:val="00AC7618"/>
    <w:rsid w:val="00AC7AD4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199E"/>
    <w:rsid w:val="00B72DA2"/>
    <w:rsid w:val="00B731BA"/>
    <w:rsid w:val="00B74476"/>
    <w:rsid w:val="00B802EB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6A11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0A77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2E0"/>
    <w:rsid w:val="00C77F85"/>
    <w:rsid w:val="00C80392"/>
    <w:rsid w:val="00C80ACE"/>
    <w:rsid w:val="00C80F1F"/>
    <w:rsid w:val="00C815BC"/>
    <w:rsid w:val="00C817B6"/>
    <w:rsid w:val="00C83EA8"/>
    <w:rsid w:val="00C8435A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052D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0BC6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1EBD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86B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4BFE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1068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3DF0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4C23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4BFE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E64BFE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E64BFE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BFE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E64BFE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E64BFE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64BFE"/>
  </w:style>
  <w:style w:type="paragraph" w:styleId="a9">
    <w:name w:val="caption"/>
    <w:basedOn w:val="a"/>
    <w:qFormat/>
    <w:rsid w:val="00E64BFE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E64BFE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qFormat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D787-6CB5-4D2D-9D04-A7396463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6</cp:revision>
  <cp:lastPrinted>2020-12-28T09:56:00Z</cp:lastPrinted>
  <dcterms:created xsi:type="dcterms:W3CDTF">2020-12-27T12:47:00Z</dcterms:created>
  <dcterms:modified xsi:type="dcterms:W3CDTF">2020-12-28T09:56:00Z</dcterms:modified>
</cp:coreProperties>
</file>